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15" w:rsidRPr="009D5515" w:rsidRDefault="009D5515" w:rsidP="009D5515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PT Astra Serif" w:hAnsi="PT Astra Serif" w:cs="Calibri"/>
          <w:color w:val="00B050"/>
          <w:sz w:val="28"/>
          <w:szCs w:val="28"/>
        </w:rPr>
      </w:pPr>
      <w:bookmarkStart w:id="0" w:name="_GoBack"/>
      <w:r w:rsidRPr="009D5515">
        <w:rPr>
          <w:rStyle w:val="c14"/>
          <w:rFonts w:ascii="PT Astra Serif" w:hAnsi="PT Astra Serif"/>
          <w:b/>
          <w:bCs/>
          <w:i/>
          <w:iCs/>
          <w:color w:val="00B050"/>
          <w:sz w:val="28"/>
          <w:szCs w:val="28"/>
          <w:shd w:val="clear" w:color="auto" w:fill="F4FCFF"/>
        </w:rPr>
        <w:t>Что такое мнемотехника</w:t>
      </w:r>
      <w:r>
        <w:rPr>
          <w:rStyle w:val="c14"/>
          <w:rFonts w:ascii="PT Astra Serif" w:hAnsi="PT Astra Serif"/>
          <w:b/>
          <w:bCs/>
          <w:i/>
          <w:iCs/>
          <w:color w:val="00B050"/>
          <w:sz w:val="28"/>
          <w:szCs w:val="28"/>
          <w:shd w:val="clear" w:color="auto" w:fill="F4FCFF"/>
        </w:rPr>
        <w:t xml:space="preserve"> </w:t>
      </w:r>
      <w:r w:rsidRPr="009D5515">
        <w:rPr>
          <w:rStyle w:val="c14"/>
          <w:rFonts w:ascii="PT Astra Serif" w:hAnsi="PT Astra Serif"/>
          <w:b/>
          <w:bCs/>
          <w:i/>
          <w:iCs/>
          <w:color w:val="00B050"/>
          <w:sz w:val="28"/>
          <w:szCs w:val="28"/>
          <w:shd w:val="clear" w:color="auto" w:fill="F4FCFF"/>
        </w:rPr>
        <w:t>и зачем она нужна</w:t>
      </w:r>
      <w:r>
        <w:rPr>
          <w:rStyle w:val="c14"/>
          <w:rFonts w:ascii="PT Astra Serif" w:hAnsi="PT Astra Serif"/>
          <w:b/>
          <w:bCs/>
          <w:i/>
          <w:iCs/>
          <w:color w:val="00B050"/>
          <w:sz w:val="28"/>
          <w:szCs w:val="28"/>
          <w:shd w:val="clear" w:color="auto" w:fill="F4FCFF"/>
        </w:rPr>
        <w:t>?</w:t>
      </w:r>
    </w:p>
    <w:bookmarkEnd w:id="0"/>
    <w:p w:rsidR="009D5515" w:rsidRPr="009D5515" w:rsidRDefault="009D5515" w:rsidP="009D5515">
      <w:pPr>
        <w:spacing w:line="360" w:lineRule="auto"/>
        <w:ind w:firstLine="709"/>
        <w:rPr>
          <w:rFonts w:ascii="PT Astra Serif" w:hAnsi="PT Astra Serif"/>
          <w:sz w:val="28"/>
        </w:rPr>
      </w:pPr>
      <w:proofErr w:type="spellStart"/>
      <w:r w:rsidRPr="009D5515">
        <w:rPr>
          <w:rFonts w:ascii="PT Astra Serif" w:hAnsi="PT Astra Serif"/>
          <w:sz w:val="28"/>
        </w:rPr>
        <w:t>Мнемотаблицы</w:t>
      </w:r>
      <w:proofErr w:type="spellEnd"/>
      <w:r w:rsidRPr="009D5515">
        <w:rPr>
          <w:rFonts w:ascii="PT Astra Serif" w:hAnsi="PT Astra Serif"/>
          <w:sz w:val="28"/>
        </w:rPr>
        <w:t xml:space="preserve"> – это схемы, состоящие из последовательно расположенных изображений-символов, в которых зашифровано содержание текстов (сказки, стихотворения и так далее). </w:t>
      </w:r>
    </w:p>
    <w:p w:rsidR="009D5515" w:rsidRPr="009D5515" w:rsidRDefault="009D5515" w:rsidP="009D551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rFonts w:ascii="PT Astra Serif" w:hAnsi="PT Astra Serif" w:cs="Calibri"/>
          <w:color w:val="000000"/>
          <w:sz w:val="28"/>
          <w:szCs w:val="28"/>
        </w:rPr>
      </w:pPr>
      <w:r w:rsidRPr="009D5515">
        <w:rPr>
          <w:rStyle w:val="c0"/>
          <w:rFonts w:ascii="PT Astra Serif" w:hAnsi="PT Astra Serif"/>
          <w:color w:val="000000"/>
          <w:sz w:val="28"/>
          <w:szCs w:val="28"/>
        </w:rPr>
        <w:t>Пример - чтобы совсем стало понятно. Наверно, многие изучали расположение цветов радуги, используя такую поговорку:</w:t>
      </w:r>
    </w:p>
    <w:p w:rsidR="009D5515" w:rsidRPr="009D5515" w:rsidRDefault="009D5515" w:rsidP="009D551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rFonts w:ascii="PT Astra Serif" w:hAnsi="PT Astra Serif" w:cs="Calibri"/>
          <w:color w:val="000000"/>
          <w:sz w:val="28"/>
          <w:szCs w:val="28"/>
        </w:rPr>
      </w:pPr>
      <w:r w:rsidRPr="009D5515">
        <w:rPr>
          <w:rStyle w:val="c4"/>
          <w:rFonts w:ascii="PT Astra Serif" w:hAnsi="PT Astra Serif"/>
          <w:b/>
          <w:bCs/>
          <w:color w:val="C00000"/>
          <w:sz w:val="28"/>
          <w:szCs w:val="28"/>
        </w:rPr>
        <w:t>К</w:t>
      </w:r>
      <w:r w:rsidRPr="009D5515">
        <w:rPr>
          <w:rStyle w:val="c11"/>
          <w:rFonts w:ascii="PT Astra Serif" w:hAnsi="PT Astra Serif"/>
          <w:color w:val="000000"/>
          <w:sz w:val="28"/>
          <w:szCs w:val="28"/>
        </w:rPr>
        <w:t>аждый </w:t>
      </w:r>
      <w:r w:rsidRPr="009D5515">
        <w:rPr>
          <w:rStyle w:val="c23"/>
          <w:rFonts w:ascii="PT Astra Serif" w:hAnsi="PT Astra Serif"/>
          <w:b/>
          <w:bCs/>
          <w:color w:val="E36C09"/>
          <w:sz w:val="28"/>
          <w:szCs w:val="28"/>
        </w:rPr>
        <w:t>О</w:t>
      </w:r>
      <w:r w:rsidRPr="009D5515">
        <w:rPr>
          <w:rStyle w:val="c11"/>
          <w:rFonts w:ascii="PT Astra Serif" w:hAnsi="PT Astra Serif"/>
          <w:color w:val="000000"/>
          <w:sz w:val="28"/>
          <w:szCs w:val="28"/>
        </w:rPr>
        <w:t>хотник</w:t>
      </w:r>
      <w:proofErr w:type="gramStart"/>
      <w:r w:rsidRPr="009D5515">
        <w:rPr>
          <w:rStyle w:val="c11"/>
          <w:rFonts w:ascii="PT Astra Serif" w:hAnsi="PT Astra Serif"/>
          <w:color w:val="000000"/>
          <w:sz w:val="28"/>
          <w:szCs w:val="28"/>
        </w:rPr>
        <w:t> </w:t>
      </w:r>
      <w:r w:rsidRPr="009D5515">
        <w:rPr>
          <w:rStyle w:val="c10"/>
          <w:rFonts w:ascii="PT Astra Serif" w:hAnsi="PT Astra Serif"/>
          <w:b/>
          <w:bCs/>
          <w:color w:val="FFFF00"/>
          <w:sz w:val="28"/>
          <w:szCs w:val="28"/>
        </w:rPr>
        <w:t>Ж</w:t>
      </w:r>
      <w:proofErr w:type="gramEnd"/>
      <w:r w:rsidRPr="009D5515">
        <w:rPr>
          <w:rStyle w:val="c11"/>
          <w:rFonts w:ascii="PT Astra Serif" w:hAnsi="PT Astra Serif"/>
          <w:color w:val="000000"/>
          <w:sz w:val="28"/>
          <w:szCs w:val="28"/>
        </w:rPr>
        <w:t>елает </w:t>
      </w:r>
      <w:r w:rsidRPr="009D5515">
        <w:rPr>
          <w:rStyle w:val="c23"/>
          <w:rFonts w:ascii="PT Astra Serif" w:hAnsi="PT Astra Serif"/>
          <w:b/>
          <w:bCs/>
          <w:color w:val="00B050"/>
          <w:sz w:val="28"/>
          <w:szCs w:val="28"/>
        </w:rPr>
        <w:t>З</w:t>
      </w:r>
      <w:r w:rsidRPr="009D5515">
        <w:rPr>
          <w:rStyle w:val="c11"/>
          <w:rFonts w:ascii="PT Astra Serif" w:hAnsi="PT Astra Serif"/>
          <w:color w:val="000000"/>
          <w:sz w:val="28"/>
          <w:szCs w:val="28"/>
        </w:rPr>
        <w:t>нать</w:t>
      </w:r>
      <w:r w:rsidRPr="009D5515">
        <w:rPr>
          <w:rStyle w:val="c23"/>
          <w:rFonts w:ascii="PT Astra Serif" w:hAnsi="PT Astra Serif"/>
          <w:b/>
          <w:bCs/>
          <w:color w:val="000000"/>
          <w:sz w:val="28"/>
          <w:szCs w:val="28"/>
        </w:rPr>
        <w:t> </w:t>
      </w:r>
      <w:r w:rsidRPr="009D5515">
        <w:rPr>
          <w:rStyle w:val="c17"/>
          <w:rFonts w:ascii="PT Astra Serif" w:hAnsi="PT Astra Serif"/>
          <w:b/>
          <w:bCs/>
          <w:color w:val="00CCFF"/>
          <w:sz w:val="28"/>
          <w:szCs w:val="28"/>
        </w:rPr>
        <w:t>Г</w:t>
      </w:r>
      <w:r w:rsidRPr="009D5515">
        <w:rPr>
          <w:rStyle w:val="c11"/>
          <w:rFonts w:ascii="PT Astra Serif" w:hAnsi="PT Astra Serif"/>
          <w:color w:val="000000"/>
          <w:sz w:val="28"/>
          <w:szCs w:val="28"/>
        </w:rPr>
        <w:t>де </w:t>
      </w:r>
      <w:r w:rsidRPr="009D5515">
        <w:rPr>
          <w:rStyle w:val="c6"/>
          <w:rFonts w:ascii="PT Astra Serif" w:hAnsi="PT Astra Serif"/>
          <w:b/>
          <w:bCs/>
          <w:color w:val="0066FF"/>
          <w:sz w:val="28"/>
          <w:szCs w:val="28"/>
        </w:rPr>
        <w:t>С</w:t>
      </w:r>
      <w:r w:rsidRPr="009D5515">
        <w:rPr>
          <w:rStyle w:val="c11"/>
          <w:rFonts w:ascii="PT Astra Serif" w:hAnsi="PT Astra Serif"/>
          <w:color w:val="000000"/>
          <w:sz w:val="28"/>
          <w:szCs w:val="28"/>
        </w:rPr>
        <w:t>идит </w:t>
      </w:r>
      <w:r w:rsidRPr="009D5515">
        <w:rPr>
          <w:rStyle w:val="c22"/>
          <w:rFonts w:ascii="PT Astra Serif" w:hAnsi="PT Astra Serif"/>
          <w:b/>
          <w:bCs/>
          <w:color w:val="800080"/>
          <w:sz w:val="28"/>
          <w:szCs w:val="28"/>
        </w:rPr>
        <w:t>Ф</w:t>
      </w:r>
      <w:r w:rsidRPr="009D5515">
        <w:rPr>
          <w:rStyle w:val="c11"/>
          <w:rFonts w:ascii="PT Astra Serif" w:hAnsi="PT Astra Serif"/>
          <w:color w:val="000000"/>
          <w:sz w:val="28"/>
          <w:szCs w:val="28"/>
        </w:rPr>
        <w:t>азан</w:t>
      </w:r>
    </w:p>
    <w:p w:rsidR="009D5515" w:rsidRPr="009D5515" w:rsidRDefault="009D5515" w:rsidP="009D551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rFonts w:ascii="PT Astra Serif" w:hAnsi="PT Astra Serif" w:cs="Calibri"/>
          <w:color w:val="000000"/>
          <w:sz w:val="28"/>
          <w:szCs w:val="28"/>
        </w:rPr>
      </w:pPr>
      <w:r w:rsidRPr="009D5515">
        <w:rPr>
          <w:rStyle w:val="c0"/>
          <w:rFonts w:ascii="PT Astra Serif" w:hAnsi="PT Astra Serif"/>
          <w:color w:val="000000"/>
          <w:sz w:val="28"/>
          <w:szCs w:val="28"/>
        </w:rPr>
        <w:t xml:space="preserve">По первым буквам мы </w:t>
      </w:r>
      <w:proofErr w:type="gramStart"/>
      <w:r w:rsidRPr="009D5515">
        <w:rPr>
          <w:rStyle w:val="c0"/>
          <w:rFonts w:ascii="PT Astra Serif" w:hAnsi="PT Astra Serif"/>
          <w:color w:val="000000"/>
          <w:sz w:val="28"/>
          <w:szCs w:val="28"/>
        </w:rPr>
        <w:t>запоминаем</w:t>
      </w:r>
      <w:proofErr w:type="gramEnd"/>
      <w:r w:rsidRPr="009D5515">
        <w:rPr>
          <w:rStyle w:val="c0"/>
          <w:rFonts w:ascii="PT Astra Serif" w:hAnsi="PT Astra Serif"/>
          <w:color w:val="000000"/>
          <w:sz w:val="28"/>
          <w:szCs w:val="28"/>
        </w:rPr>
        <w:t xml:space="preserve"> какой цвет есть в радуге, и в каком порядке располагаются цвета. Так вот в этом случае мы пользовались мнемотехникой, мы облегчали себе запоминания путем образования ассоциаций.</w:t>
      </w:r>
    </w:p>
    <w:p w:rsidR="009D5515" w:rsidRPr="009D5515" w:rsidRDefault="009D5515" w:rsidP="009D5515">
      <w:pPr>
        <w:pStyle w:val="c16"/>
        <w:spacing w:before="0" w:beforeAutospacing="0" w:after="0" w:afterAutospacing="0" w:line="360" w:lineRule="auto"/>
        <w:ind w:firstLine="709"/>
        <w:rPr>
          <w:rFonts w:ascii="PT Astra Serif" w:hAnsi="PT Astra Serif" w:cs="Calibri"/>
          <w:color w:val="000000"/>
          <w:sz w:val="28"/>
          <w:szCs w:val="28"/>
        </w:rPr>
      </w:pPr>
      <w:r w:rsidRPr="009D5515">
        <w:rPr>
          <w:rStyle w:val="c0"/>
          <w:rFonts w:ascii="PT Astra Serif" w:hAnsi="PT Astra Serif"/>
          <w:color w:val="000000"/>
          <w:sz w:val="28"/>
          <w:szCs w:val="28"/>
        </w:rPr>
        <w:t>Сегодня такая техника набирает популярность и широко используется в детском саду педагогами, логопедами, психологами.</w:t>
      </w:r>
    </w:p>
    <w:p w:rsidR="009D5515" w:rsidRPr="009D5515" w:rsidRDefault="009D5515" w:rsidP="009D5515">
      <w:pPr>
        <w:pStyle w:val="c16"/>
        <w:spacing w:before="0" w:beforeAutospacing="0" w:after="0" w:afterAutospacing="0" w:line="360" w:lineRule="auto"/>
        <w:ind w:firstLine="709"/>
        <w:rPr>
          <w:rFonts w:ascii="PT Astra Serif" w:hAnsi="PT Astra Serif" w:cs="Calibri"/>
          <w:color w:val="000000"/>
          <w:sz w:val="28"/>
          <w:szCs w:val="28"/>
        </w:rPr>
      </w:pPr>
      <w:r w:rsidRPr="009D5515">
        <w:rPr>
          <w:rStyle w:val="c20"/>
          <w:rFonts w:ascii="PT Astra Serif" w:hAnsi="PT Astra Serif"/>
          <w:color w:val="000000"/>
          <w:sz w:val="28"/>
          <w:szCs w:val="28"/>
        </w:rPr>
        <w:t xml:space="preserve">Знакомить ребенка с мнемотехникой надо постепенно в игровой форме. Сначала показать ребенку </w:t>
      </w:r>
      <w:proofErr w:type="spellStart"/>
      <w:r w:rsidRPr="009D5515">
        <w:rPr>
          <w:rStyle w:val="c20"/>
          <w:rFonts w:ascii="PT Astra Serif" w:hAnsi="PT Astra Serif"/>
          <w:color w:val="000000"/>
          <w:sz w:val="28"/>
          <w:szCs w:val="28"/>
        </w:rPr>
        <w:t>мнемоквадрат</w:t>
      </w:r>
      <w:proofErr w:type="spellEnd"/>
      <w:r w:rsidRPr="009D5515">
        <w:rPr>
          <w:rStyle w:val="c20"/>
          <w:rFonts w:ascii="PT Astra Serif" w:hAnsi="PT Astra Serif"/>
          <w:color w:val="000000"/>
          <w:sz w:val="28"/>
          <w:szCs w:val="28"/>
        </w:rPr>
        <w:t xml:space="preserve">, потом </w:t>
      </w:r>
      <w:proofErr w:type="spellStart"/>
      <w:r w:rsidRPr="009D5515">
        <w:rPr>
          <w:rStyle w:val="c20"/>
          <w:rFonts w:ascii="PT Astra Serif" w:hAnsi="PT Astra Serif"/>
          <w:color w:val="000000"/>
          <w:sz w:val="28"/>
          <w:szCs w:val="28"/>
        </w:rPr>
        <w:t>мнемодорожку</w:t>
      </w:r>
      <w:proofErr w:type="spellEnd"/>
      <w:r w:rsidRPr="009D5515">
        <w:rPr>
          <w:rStyle w:val="c20"/>
          <w:rFonts w:ascii="PT Astra Serif" w:hAnsi="PT Astra Serif"/>
          <w:color w:val="000000"/>
          <w:sz w:val="28"/>
          <w:szCs w:val="28"/>
        </w:rPr>
        <w:t xml:space="preserve">, а потом </w:t>
      </w:r>
      <w:proofErr w:type="spellStart"/>
      <w:r w:rsidRPr="009D5515">
        <w:rPr>
          <w:rStyle w:val="c20"/>
          <w:rFonts w:ascii="PT Astra Serif" w:hAnsi="PT Astra Serif"/>
          <w:color w:val="000000"/>
          <w:sz w:val="28"/>
          <w:szCs w:val="28"/>
        </w:rPr>
        <w:t>мнемотаблицы</w:t>
      </w:r>
      <w:proofErr w:type="spellEnd"/>
      <w:r w:rsidRPr="009D5515">
        <w:rPr>
          <w:rStyle w:val="c20"/>
          <w:rFonts w:ascii="PT Astra Serif" w:hAnsi="PT Astra Serif"/>
          <w:color w:val="000000"/>
          <w:sz w:val="28"/>
          <w:szCs w:val="28"/>
        </w:rPr>
        <w:t>.</w:t>
      </w:r>
      <w:r w:rsidRPr="009D5515">
        <w:rPr>
          <w:rFonts w:ascii="PT Astra Serif" w:hAnsi="PT Astra Serif" w:cs="Calibri"/>
          <w:color w:val="000000"/>
          <w:sz w:val="28"/>
          <w:szCs w:val="28"/>
        </w:rPr>
        <w:t> </w:t>
      </w:r>
    </w:p>
    <w:p w:rsidR="009D5515" w:rsidRDefault="009D5515" w:rsidP="009D551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rFonts w:ascii="PT Astra Serif" w:hAnsi="PT Astra Serif"/>
          <w:color w:val="000000"/>
          <w:sz w:val="28"/>
          <w:szCs w:val="28"/>
        </w:rPr>
      </w:pPr>
      <w:r w:rsidRPr="009D5515">
        <w:rPr>
          <w:rStyle w:val="c20"/>
          <w:rFonts w:ascii="PT Astra Serif" w:hAnsi="PT Astra Serif"/>
          <w:color w:val="000000"/>
          <w:sz w:val="28"/>
          <w:szCs w:val="28"/>
        </w:rPr>
        <w:t>Изображение, которое нарисовано в  </w:t>
      </w:r>
      <w:proofErr w:type="spellStart"/>
      <w:r w:rsidRPr="009D5515">
        <w:rPr>
          <w:rStyle w:val="c9"/>
          <w:rFonts w:ascii="PT Astra Serif" w:hAnsi="PT Astra Serif"/>
          <w:b/>
          <w:bCs/>
          <w:color w:val="000000"/>
          <w:sz w:val="28"/>
          <w:szCs w:val="28"/>
        </w:rPr>
        <w:t>Мнемоквадрате</w:t>
      </w:r>
      <w:proofErr w:type="spellEnd"/>
      <w:r w:rsidRPr="009D5515">
        <w:rPr>
          <w:rStyle w:val="c0"/>
          <w:rFonts w:ascii="PT Astra Serif" w:hAnsi="PT Astra Serif"/>
          <w:color w:val="000000"/>
          <w:sz w:val="28"/>
          <w:szCs w:val="28"/>
        </w:rPr>
        <w:t>,  обозначает либо одно слово, либо простое предложение.</w:t>
      </w:r>
    </w:p>
    <w:p w:rsidR="009D5515" w:rsidRPr="009D5515" w:rsidRDefault="000A383D" w:rsidP="009D551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rFonts w:ascii="PT Astra Serif" w:hAnsi="PT Astra Serif" w:cs="Calibri"/>
          <w:color w:val="000000"/>
          <w:sz w:val="28"/>
          <w:szCs w:val="28"/>
        </w:rPr>
      </w:pPr>
      <w:r>
        <w:rPr>
          <w:rFonts w:ascii="PT Astra Serif" w:hAnsi="PT Astra Serif" w:cs="Calibri"/>
          <w:noProof/>
          <w:color w:val="000000"/>
          <w:sz w:val="28"/>
          <w:szCs w:val="28"/>
        </w:rPr>
        <w:drawing>
          <wp:inline distT="0" distB="0" distL="0" distR="0">
            <wp:extent cx="5935980" cy="3360420"/>
            <wp:effectExtent l="0" t="0" r="7620" b="0"/>
            <wp:docPr id="4" name="Рисунок 4" descr="C:\Users\Алексей\Desktop\d504e6f224e9cc1ccd1871ca79aab04b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Desktop\d504e6f224e9cc1ccd1871ca79aab04b-800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15" w:rsidRDefault="009D5515" w:rsidP="009D551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rFonts w:ascii="PT Astra Serif" w:hAnsi="PT Astra Serif"/>
          <w:color w:val="000000"/>
          <w:sz w:val="28"/>
          <w:szCs w:val="28"/>
        </w:rPr>
      </w:pPr>
      <w:proofErr w:type="spellStart"/>
      <w:r w:rsidRPr="009D5515">
        <w:rPr>
          <w:rStyle w:val="c9"/>
          <w:rFonts w:ascii="PT Astra Serif" w:hAnsi="PT Astra Serif"/>
          <w:b/>
          <w:bCs/>
          <w:color w:val="000000"/>
          <w:sz w:val="28"/>
          <w:szCs w:val="28"/>
        </w:rPr>
        <w:lastRenderedPageBreak/>
        <w:t>Мнемодорожки</w:t>
      </w:r>
      <w:proofErr w:type="spellEnd"/>
      <w:r w:rsidRPr="009D5515">
        <w:rPr>
          <w:rStyle w:val="c0"/>
          <w:rFonts w:ascii="PT Astra Serif" w:hAnsi="PT Astra Serif"/>
          <w:color w:val="000000"/>
          <w:sz w:val="28"/>
          <w:szCs w:val="28"/>
        </w:rPr>
        <w:t xml:space="preserve"> состоят из нескольких </w:t>
      </w:r>
      <w:proofErr w:type="spellStart"/>
      <w:r w:rsidRPr="009D5515">
        <w:rPr>
          <w:rStyle w:val="c0"/>
          <w:rFonts w:ascii="PT Astra Serif" w:hAnsi="PT Astra Serif"/>
          <w:color w:val="000000"/>
          <w:sz w:val="28"/>
          <w:szCs w:val="28"/>
        </w:rPr>
        <w:t>мнемоквадратов</w:t>
      </w:r>
      <w:proofErr w:type="spellEnd"/>
      <w:r w:rsidRPr="009D5515">
        <w:rPr>
          <w:rStyle w:val="c0"/>
          <w:rFonts w:ascii="PT Astra Serif" w:hAnsi="PT Astra Serif"/>
          <w:color w:val="000000"/>
          <w:sz w:val="28"/>
          <w:szCs w:val="28"/>
        </w:rPr>
        <w:t>, изображение в каждом квадрате обозначает либо одно слово, либо словосочетание, и по ним уже составляются истории.</w:t>
      </w:r>
    </w:p>
    <w:p w:rsidR="000A383D" w:rsidRPr="009D5515" w:rsidRDefault="000A383D" w:rsidP="009D551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rFonts w:ascii="PT Astra Serif" w:hAnsi="PT Astra Serif" w:cs="Calibri"/>
          <w:color w:val="000000"/>
          <w:sz w:val="28"/>
          <w:szCs w:val="28"/>
        </w:rPr>
      </w:pPr>
      <w:r>
        <w:rPr>
          <w:rFonts w:ascii="PT Astra Serif" w:hAnsi="PT Astra Serif" w:cs="Calibri"/>
          <w:noProof/>
          <w:color w:val="000000"/>
          <w:sz w:val="28"/>
          <w:szCs w:val="28"/>
        </w:rPr>
        <w:drawing>
          <wp:inline distT="0" distB="0" distL="0" distR="0">
            <wp:extent cx="5935980" cy="3086100"/>
            <wp:effectExtent l="0" t="0" r="7620" b="0"/>
            <wp:docPr id="6" name="Рисунок 6" descr="C:\Users\Алексей\Desktop\adb55ae9cf9111a0bfaedc0b41c56c19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ей\Desktop\adb55ae9cf9111a0bfaedc0b41c56c19-800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15" w:rsidRDefault="009D5515" w:rsidP="009D551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rFonts w:ascii="PT Astra Serif" w:hAnsi="PT Astra Serif"/>
          <w:color w:val="000000"/>
          <w:sz w:val="28"/>
          <w:szCs w:val="28"/>
        </w:rPr>
      </w:pPr>
      <w:proofErr w:type="spellStart"/>
      <w:r w:rsidRPr="009D5515">
        <w:rPr>
          <w:rStyle w:val="c9"/>
          <w:rFonts w:ascii="PT Astra Serif" w:hAnsi="PT Astra Serif"/>
          <w:b/>
          <w:bCs/>
          <w:color w:val="000000"/>
          <w:sz w:val="28"/>
          <w:szCs w:val="28"/>
        </w:rPr>
        <w:t>Мнемотаблицы</w:t>
      </w:r>
      <w:proofErr w:type="spellEnd"/>
      <w:r w:rsidRPr="009D5515">
        <w:rPr>
          <w:rStyle w:val="c0"/>
          <w:rFonts w:ascii="PT Astra Serif" w:hAnsi="PT Astra Serif"/>
          <w:color w:val="000000"/>
          <w:sz w:val="28"/>
          <w:szCs w:val="28"/>
        </w:rPr>
        <w:t xml:space="preserve"> — это уже следующий шаг за </w:t>
      </w:r>
      <w:proofErr w:type="spellStart"/>
      <w:r w:rsidRPr="009D5515">
        <w:rPr>
          <w:rStyle w:val="c0"/>
          <w:rFonts w:ascii="PT Astra Serif" w:hAnsi="PT Astra Serif"/>
          <w:color w:val="000000"/>
          <w:sz w:val="28"/>
          <w:szCs w:val="28"/>
        </w:rPr>
        <w:t>мнемодорожками</w:t>
      </w:r>
      <w:proofErr w:type="spellEnd"/>
      <w:r w:rsidRPr="009D5515">
        <w:rPr>
          <w:rStyle w:val="c0"/>
          <w:rFonts w:ascii="PT Astra Serif" w:hAnsi="PT Astra Serif"/>
          <w:color w:val="000000"/>
          <w:sz w:val="28"/>
          <w:szCs w:val="28"/>
        </w:rPr>
        <w:t xml:space="preserve">.  Суть таблиц такая же, как и у </w:t>
      </w:r>
      <w:proofErr w:type="spellStart"/>
      <w:r w:rsidRPr="009D5515">
        <w:rPr>
          <w:rStyle w:val="c0"/>
          <w:rFonts w:ascii="PT Astra Serif" w:hAnsi="PT Astra Serif"/>
          <w:color w:val="000000"/>
          <w:sz w:val="28"/>
          <w:szCs w:val="28"/>
        </w:rPr>
        <w:t>мнемодорожки</w:t>
      </w:r>
      <w:proofErr w:type="spellEnd"/>
      <w:r w:rsidRPr="009D5515">
        <w:rPr>
          <w:rStyle w:val="c0"/>
          <w:rFonts w:ascii="PT Astra Serif" w:hAnsi="PT Astra Serif"/>
          <w:color w:val="000000"/>
          <w:sz w:val="28"/>
          <w:szCs w:val="28"/>
        </w:rPr>
        <w:t>, только изображений больше, поэтому стоит запомнить больший объем информации.</w:t>
      </w:r>
    </w:p>
    <w:p w:rsidR="000A383D" w:rsidRDefault="000A383D" w:rsidP="009D551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rFonts w:ascii="PT Astra Serif" w:hAnsi="PT Astra Serif" w:cs="Calibri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w:drawing>
          <wp:inline distT="0" distB="0" distL="0" distR="0">
            <wp:extent cx="3665220" cy="3928363"/>
            <wp:effectExtent l="0" t="0" r="0" b="0"/>
            <wp:docPr id="7" name="Рисунок 7" descr="C:\Users\Алексей\Desktop\img7_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ей\Desktop\img7_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770" cy="392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83D" w:rsidRPr="009D5515" w:rsidRDefault="000A383D" w:rsidP="009D551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rFonts w:ascii="PT Astra Serif" w:hAnsi="PT Astra Serif" w:cs="Calibri"/>
          <w:color w:val="000000"/>
          <w:sz w:val="28"/>
          <w:szCs w:val="28"/>
        </w:rPr>
      </w:pPr>
      <w:r>
        <w:rPr>
          <w:rFonts w:ascii="PT Astra Serif" w:hAnsi="PT Astra Serif" w:cs="Calibri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3600" cy="4297680"/>
            <wp:effectExtent l="0" t="0" r="0" b="7620"/>
            <wp:docPr id="8" name="Рисунок 8" descr="C:\Users\Алексей\Desktop\Sshili_Tane_sarafanchik_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ей\Desktop\Sshili_Tane_sarafanchik__1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15" w:rsidRPr="009D5515" w:rsidRDefault="009D5515" w:rsidP="009D5515">
      <w:pPr>
        <w:shd w:val="clear" w:color="auto" w:fill="FFFFFF"/>
        <w:spacing w:after="0" w:line="360" w:lineRule="auto"/>
        <w:ind w:firstLine="709"/>
        <w:jc w:val="center"/>
        <w:rPr>
          <w:rFonts w:ascii="PT Astra Serif" w:eastAsia="Times New Roman" w:hAnsi="PT Astra Serif" w:cs="Calibri"/>
          <w:color w:val="00B05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B050"/>
          <w:sz w:val="28"/>
          <w:szCs w:val="28"/>
          <w:lang w:eastAsia="ru-RU"/>
        </w:rPr>
        <w:t>Какая п</w:t>
      </w:r>
      <w:r w:rsidR="000A383D">
        <w:rPr>
          <w:rFonts w:ascii="PT Astra Serif" w:eastAsia="Times New Roman" w:hAnsi="PT Astra Serif" w:cs="Times New Roman"/>
          <w:color w:val="00B050"/>
          <w:sz w:val="28"/>
          <w:szCs w:val="28"/>
          <w:lang w:eastAsia="ru-RU"/>
        </w:rPr>
        <w:t xml:space="preserve">ольза от </w:t>
      </w:r>
      <w:proofErr w:type="spellStart"/>
      <w:r w:rsidR="000A383D">
        <w:rPr>
          <w:rFonts w:ascii="PT Astra Serif" w:eastAsia="Times New Roman" w:hAnsi="PT Astra Serif" w:cs="Times New Roman"/>
          <w:color w:val="00B050"/>
          <w:sz w:val="28"/>
          <w:szCs w:val="28"/>
          <w:lang w:eastAsia="ru-RU"/>
        </w:rPr>
        <w:t>мнемотаблиц</w:t>
      </w:r>
      <w:proofErr w:type="spellEnd"/>
      <w:r w:rsidR="000A383D">
        <w:rPr>
          <w:rFonts w:ascii="PT Astra Serif" w:eastAsia="Times New Roman" w:hAnsi="PT Astra Serif" w:cs="Times New Roman"/>
          <w:color w:val="00B050"/>
          <w:sz w:val="28"/>
          <w:szCs w:val="28"/>
          <w:lang w:eastAsia="ru-RU"/>
        </w:rPr>
        <w:t xml:space="preserve">  для детей?</w:t>
      </w:r>
    </w:p>
    <w:p w:rsidR="009D5515" w:rsidRPr="009D5515" w:rsidRDefault="009D5515" w:rsidP="009D5515">
      <w:pPr>
        <w:shd w:val="clear" w:color="auto" w:fill="FFFFFF"/>
        <w:spacing w:after="0" w:line="360" w:lineRule="auto"/>
        <w:ind w:firstLine="709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Положительных развивающих моментов для детей от такой методики, очень много.</w:t>
      </w:r>
    </w:p>
    <w:p w:rsidR="009D5515" w:rsidRPr="009D5515" w:rsidRDefault="009D5515" w:rsidP="009D5515">
      <w:pPr>
        <w:shd w:val="clear" w:color="auto" w:fill="FFFFFF"/>
        <w:spacing w:after="0" w:line="360" w:lineRule="auto"/>
        <w:ind w:firstLine="709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Применяя эту технику в жизни, ребенок:</w:t>
      </w:r>
    </w:p>
    <w:p w:rsidR="009D5515" w:rsidRPr="009D5515" w:rsidRDefault="009D5515" w:rsidP="009D5515">
      <w:pPr>
        <w:numPr>
          <w:ilvl w:val="0"/>
          <w:numId w:val="1"/>
        </w:numPr>
        <w:spacing w:before="30" w:after="30" w:line="360" w:lineRule="auto"/>
        <w:ind w:left="450" w:firstLine="709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Развивает память</w:t>
      </w:r>
    </w:p>
    <w:p w:rsidR="009D5515" w:rsidRPr="009D5515" w:rsidRDefault="009D5515" w:rsidP="009D5515">
      <w:pPr>
        <w:numPr>
          <w:ilvl w:val="0"/>
          <w:numId w:val="1"/>
        </w:numPr>
        <w:spacing w:before="30" w:after="30" w:line="360" w:lineRule="auto"/>
        <w:ind w:left="450" w:firstLine="709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Воображение</w:t>
      </w:r>
    </w:p>
    <w:p w:rsidR="009D5515" w:rsidRPr="009D5515" w:rsidRDefault="009D5515" w:rsidP="009D5515">
      <w:pPr>
        <w:numPr>
          <w:ilvl w:val="0"/>
          <w:numId w:val="1"/>
        </w:numPr>
        <w:spacing w:before="30" w:after="30" w:line="360" w:lineRule="auto"/>
        <w:ind w:left="450" w:firstLine="709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Интеллект</w:t>
      </w:r>
    </w:p>
    <w:p w:rsidR="009D5515" w:rsidRPr="009D5515" w:rsidRDefault="009D5515" w:rsidP="009D5515">
      <w:pPr>
        <w:numPr>
          <w:ilvl w:val="0"/>
          <w:numId w:val="1"/>
        </w:numPr>
        <w:spacing w:before="30" w:after="30" w:line="360" w:lineRule="auto"/>
        <w:ind w:left="450" w:firstLine="709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Развивает образное мышление</w:t>
      </w:r>
    </w:p>
    <w:p w:rsidR="009D5515" w:rsidRPr="009D5515" w:rsidRDefault="009D5515" w:rsidP="009D5515">
      <w:pPr>
        <w:numPr>
          <w:ilvl w:val="0"/>
          <w:numId w:val="1"/>
        </w:numPr>
        <w:spacing w:before="30" w:after="30" w:line="360" w:lineRule="auto"/>
        <w:ind w:left="450" w:firstLine="709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Внимательность</w:t>
      </w:r>
    </w:p>
    <w:p w:rsidR="009D5515" w:rsidRPr="009D5515" w:rsidRDefault="009D5515" w:rsidP="009D5515">
      <w:pPr>
        <w:numPr>
          <w:ilvl w:val="0"/>
          <w:numId w:val="1"/>
        </w:numPr>
        <w:spacing w:before="30" w:after="30" w:line="360" w:lineRule="auto"/>
        <w:ind w:left="450" w:firstLine="709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Фантазию</w:t>
      </w:r>
    </w:p>
    <w:p w:rsidR="009D5515" w:rsidRPr="009D5515" w:rsidRDefault="009D5515" w:rsidP="009D5515">
      <w:pPr>
        <w:numPr>
          <w:ilvl w:val="0"/>
          <w:numId w:val="1"/>
        </w:numPr>
        <w:spacing w:before="30" w:after="30" w:line="360" w:lineRule="auto"/>
        <w:ind w:left="450" w:firstLine="709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Учится выстраивать логические цепочки</w:t>
      </w:r>
    </w:p>
    <w:p w:rsidR="009D5515" w:rsidRPr="009D5515" w:rsidRDefault="009D5515" w:rsidP="009D5515">
      <w:pPr>
        <w:numPr>
          <w:ilvl w:val="0"/>
          <w:numId w:val="1"/>
        </w:numPr>
        <w:spacing w:before="30" w:after="30" w:line="360" w:lineRule="auto"/>
        <w:ind w:left="450" w:firstLine="709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Развивает речь и увеличивает словарный запас</w:t>
      </w:r>
    </w:p>
    <w:p w:rsidR="009D5515" w:rsidRPr="009D5515" w:rsidRDefault="009D5515" w:rsidP="009D5515">
      <w:pPr>
        <w:numPr>
          <w:ilvl w:val="0"/>
          <w:numId w:val="1"/>
        </w:numPr>
        <w:spacing w:before="30" w:after="30" w:line="360" w:lineRule="auto"/>
        <w:ind w:left="450" w:firstLine="709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Ребенок сможет с легкостью запоминать информацию</w:t>
      </w:r>
    </w:p>
    <w:p w:rsidR="009D5515" w:rsidRPr="009D5515" w:rsidRDefault="009D5515" w:rsidP="009D5515">
      <w:pPr>
        <w:shd w:val="clear" w:color="auto" w:fill="FFFFFF"/>
        <w:spacing w:after="0" w:line="360" w:lineRule="auto"/>
        <w:ind w:firstLine="709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Мнемотехника включает в работу оба полушария головного мозга. Левое, которое отвечает за логическое мышление и развитие речи, и правое, которое отвечает за творческое начало.</w:t>
      </w:r>
    </w:p>
    <w:p w:rsidR="009D5515" w:rsidRPr="009D5515" w:rsidRDefault="009D5515" w:rsidP="009D5515">
      <w:pPr>
        <w:shd w:val="clear" w:color="auto" w:fill="FFFFFF"/>
        <w:spacing w:after="0" w:line="360" w:lineRule="auto"/>
        <w:ind w:firstLine="709"/>
        <w:jc w:val="center"/>
        <w:rPr>
          <w:rFonts w:ascii="PT Astra Serif" w:eastAsia="Times New Roman" w:hAnsi="PT Astra Serif" w:cs="Calibri"/>
          <w:color w:val="00B05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B050"/>
          <w:sz w:val="28"/>
          <w:szCs w:val="28"/>
          <w:lang w:eastAsia="ru-RU"/>
        </w:rPr>
        <w:t>С какого возраста</w:t>
      </w:r>
      <w:r w:rsidR="000A383D">
        <w:rPr>
          <w:rFonts w:ascii="PT Astra Serif" w:eastAsia="Times New Roman" w:hAnsi="PT Astra Serif" w:cs="Times New Roman"/>
          <w:color w:val="00B050"/>
          <w:sz w:val="28"/>
          <w:szCs w:val="28"/>
          <w:lang w:eastAsia="ru-RU"/>
        </w:rPr>
        <w:t xml:space="preserve"> можно заниматься мнемотехникой.</w:t>
      </w:r>
    </w:p>
    <w:p w:rsidR="009D5515" w:rsidRPr="009D5515" w:rsidRDefault="009D5515" w:rsidP="009D5515">
      <w:pPr>
        <w:shd w:val="clear" w:color="auto" w:fill="FFFFFF"/>
        <w:spacing w:after="0" w:line="360" w:lineRule="auto"/>
        <w:ind w:firstLine="709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Начинать знакомство с мнемотехникой можно с 3 лет, познакомить  ребенка с </w:t>
      </w:r>
      <w:proofErr w:type="spellStart"/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мнемоквадратом</w:t>
      </w:r>
      <w:proofErr w:type="spellEnd"/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В возрасте 4-7лет интересно работать уже с </w:t>
      </w:r>
      <w:proofErr w:type="spellStart"/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мнемодорожками</w:t>
      </w:r>
      <w:proofErr w:type="spellEnd"/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мнемотаблицами</w:t>
      </w:r>
      <w:proofErr w:type="spellEnd"/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 С их помощью, дети легко запоминаются стихи и спокойно составляют рассказ</w:t>
      </w:r>
      <w:proofErr w:type="gramStart"/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ы-</w:t>
      </w:r>
      <w:proofErr w:type="gramEnd"/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описания по картинкам.</w:t>
      </w:r>
    </w:p>
    <w:p w:rsidR="009D5515" w:rsidRPr="009D5515" w:rsidRDefault="009D5515" w:rsidP="009D5515">
      <w:pPr>
        <w:shd w:val="clear" w:color="auto" w:fill="FFFFFF"/>
        <w:spacing w:after="0" w:line="360" w:lineRule="auto"/>
        <w:ind w:firstLine="709"/>
        <w:jc w:val="center"/>
        <w:rPr>
          <w:rFonts w:ascii="PT Astra Serif" w:eastAsia="Times New Roman" w:hAnsi="PT Astra Serif" w:cs="Calibri"/>
          <w:color w:val="00B05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B050"/>
          <w:sz w:val="28"/>
          <w:szCs w:val="28"/>
          <w:lang w:eastAsia="ru-RU"/>
        </w:rPr>
        <w:t>Что нужно для занятий.</w:t>
      </w:r>
    </w:p>
    <w:p w:rsidR="009D5515" w:rsidRPr="009D5515" w:rsidRDefault="009D5515" w:rsidP="009D5515">
      <w:pPr>
        <w:shd w:val="clear" w:color="auto" w:fill="FFFFFF"/>
        <w:spacing w:after="0" w:line="360" w:lineRule="auto"/>
        <w:ind w:firstLine="709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Для работы с </w:t>
      </w:r>
      <w:proofErr w:type="spellStart"/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мнемотаблицами</w:t>
      </w:r>
      <w:proofErr w:type="spellEnd"/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нужны только сами </w:t>
      </w:r>
      <w:proofErr w:type="spellStart"/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9D5515" w:rsidRPr="009D5515" w:rsidRDefault="009D5515" w:rsidP="009D5515">
      <w:pPr>
        <w:shd w:val="clear" w:color="auto" w:fill="FFFFFF"/>
        <w:spacing w:after="0" w:line="360" w:lineRule="auto"/>
        <w:ind w:firstLine="709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То есть используются наглядные пособия – таблицы, где каждое изображение имеет смысл. Таблицы можно создавать на разные темы, и выглядеть они могут по- </w:t>
      </w:r>
      <w:proofErr w:type="gramStart"/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разному</w:t>
      </w:r>
      <w:proofErr w:type="gramEnd"/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9D5515" w:rsidRPr="009D5515" w:rsidRDefault="009D5515" w:rsidP="009D5515">
      <w:pPr>
        <w:shd w:val="clear" w:color="auto" w:fill="FFFFFF"/>
        <w:spacing w:after="0" w:line="360" w:lineRule="auto"/>
        <w:ind w:firstLine="709"/>
        <w:jc w:val="center"/>
        <w:rPr>
          <w:rFonts w:ascii="PT Astra Serif" w:eastAsia="Times New Roman" w:hAnsi="PT Astra Serif" w:cs="Calibri"/>
          <w:color w:val="00B050"/>
          <w:sz w:val="28"/>
          <w:szCs w:val="28"/>
          <w:lang w:eastAsia="ru-RU"/>
        </w:rPr>
      </w:pPr>
      <w:r w:rsidRPr="000A383D">
        <w:rPr>
          <w:rFonts w:ascii="PT Astra Serif" w:eastAsia="Times New Roman" w:hAnsi="PT Astra Serif" w:cs="Times New Roman"/>
          <w:b/>
          <w:bCs/>
          <w:color w:val="00B050"/>
          <w:sz w:val="28"/>
          <w:szCs w:val="28"/>
          <w:lang w:eastAsia="ru-RU"/>
        </w:rPr>
        <w:t xml:space="preserve">Этапы создания </w:t>
      </w:r>
      <w:proofErr w:type="spellStart"/>
      <w:r w:rsidRPr="000A383D">
        <w:rPr>
          <w:rFonts w:ascii="PT Astra Serif" w:eastAsia="Times New Roman" w:hAnsi="PT Astra Serif" w:cs="Times New Roman"/>
          <w:b/>
          <w:bCs/>
          <w:color w:val="00B050"/>
          <w:sz w:val="28"/>
          <w:szCs w:val="28"/>
          <w:lang w:eastAsia="ru-RU"/>
        </w:rPr>
        <w:t>мнемотаблици</w:t>
      </w:r>
      <w:proofErr w:type="spellEnd"/>
      <w:r w:rsidRPr="000A383D">
        <w:rPr>
          <w:rFonts w:ascii="PT Astra Serif" w:eastAsia="Times New Roman" w:hAnsi="PT Astra Serif" w:cs="Times New Roman"/>
          <w:b/>
          <w:bCs/>
          <w:color w:val="00B050"/>
          <w:sz w:val="28"/>
          <w:szCs w:val="28"/>
          <w:lang w:eastAsia="ru-RU"/>
        </w:rPr>
        <w:t xml:space="preserve"> самостоятельно.</w:t>
      </w:r>
    </w:p>
    <w:p w:rsidR="009D5515" w:rsidRPr="009D5515" w:rsidRDefault="009D5515" w:rsidP="009D5515">
      <w:pPr>
        <w:shd w:val="clear" w:color="auto" w:fill="FFFFFF"/>
        <w:spacing w:after="0" w:line="360" w:lineRule="auto"/>
        <w:ind w:firstLine="709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1)Читаем рассказ или стих, выделяем важные моменты.</w:t>
      </w:r>
    </w:p>
    <w:p w:rsidR="009D5515" w:rsidRPr="009D5515" w:rsidRDefault="009D5515" w:rsidP="009D5515">
      <w:pPr>
        <w:shd w:val="clear" w:color="auto" w:fill="FFFFFF"/>
        <w:spacing w:after="0" w:line="360" w:lineRule="auto"/>
        <w:ind w:firstLine="709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2) Берем лист бумаги и расчерчиваем его на равные квадраты.</w:t>
      </w:r>
    </w:p>
    <w:p w:rsidR="009D5515" w:rsidRPr="009D5515" w:rsidRDefault="009D5515" w:rsidP="009D5515">
      <w:pPr>
        <w:shd w:val="clear" w:color="auto" w:fill="FFFFFF"/>
        <w:spacing w:after="0" w:line="360" w:lineRule="auto"/>
        <w:ind w:firstLine="709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3)В каждом квадрате рисуем картинку, которая, по вашему мнению, ассоциируется со словами этого квадрата.</w:t>
      </w:r>
    </w:p>
    <w:p w:rsidR="009D5515" w:rsidRPr="009D5515" w:rsidRDefault="009D5515" w:rsidP="009D5515">
      <w:pPr>
        <w:shd w:val="clear" w:color="auto" w:fill="FFFFFF"/>
        <w:spacing w:after="0" w:line="360" w:lineRule="auto"/>
        <w:ind w:firstLine="709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4) Подписываем каждый квадрат, словами, которые стоит запомнить.</w:t>
      </w:r>
    </w:p>
    <w:p w:rsidR="009D5515" w:rsidRPr="009D5515" w:rsidRDefault="009D5515" w:rsidP="009D5515">
      <w:pPr>
        <w:shd w:val="clear" w:color="auto" w:fill="FFFFFF"/>
        <w:spacing w:after="0" w:line="360" w:lineRule="auto"/>
        <w:ind w:firstLine="709"/>
        <w:jc w:val="center"/>
        <w:rPr>
          <w:rFonts w:ascii="PT Astra Serif" w:eastAsia="Times New Roman" w:hAnsi="PT Astra Serif" w:cs="Calibri"/>
          <w:color w:val="00B05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B050"/>
          <w:sz w:val="28"/>
          <w:szCs w:val="28"/>
          <w:lang w:eastAsia="ru-RU"/>
        </w:rPr>
        <w:t>Как заниматься по таблицам</w:t>
      </w:r>
      <w:r w:rsidR="000A383D">
        <w:rPr>
          <w:rFonts w:ascii="PT Astra Serif" w:eastAsia="Times New Roman" w:hAnsi="PT Astra Serif" w:cs="Times New Roman"/>
          <w:color w:val="00B050"/>
          <w:sz w:val="28"/>
          <w:szCs w:val="28"/>
          <w:lang w:eastAsia="ru-RU"/>
        </w:rPr>
        <w:t>?</w:t>
      </w:r>
    </w:p>
    <w:p w:rsidR="009D5515" w:rsidRPr="009D5515" w:rsidRDefault="009D5515" w:rsidP="009D5515">
      <w:pPr>
        <w:shd w:val="clear" w:color="auto" w:fill="FFFFFF"/>
        <w:spacing w:after="0" w:line="360" w:lineRule="auto"/>
        <w:ind w:firstLine="709"/>
        <w:jc w:val="center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Алгоритм для того, чтобы выучить стих:</w:t>
      </w:r>
    </w:p>
    <w:p w:rsidR="009D5515" w:rsidRPr="009D5515" w:rsidRDefault="009D5515" w:rsidP="009D55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50" w:firstLine="709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Выразительно прочитать стих</w:t>
      </w:r>
    </w:p>
    <w:p w:rsidR="009D5515" w:rsidRPr="009D5515" w:rsidRDefault="009D5515" w:rsidP="009D55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50" w:firstLine="709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Прочитать стих еще раз, показывая изображение в </w:t>
      </w:r>
      <w:proofErr w:type="spellStart"/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мнемотаблице</w:t>
      </w:r>
      <w:proofErr w:type="spellEnd"/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9D5515" w:rsidRPr="009D5515" w:rsidRDefault="009D5515" w:rsidP="009D55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50" w:firstLine="709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Уточнить все ли слова знакомы малышу. Если что — то не понятно, или не знакомо, стоит объяснить в простой и доступной форме.</w:t>
      </w:r>
    </w:p>
    <w:p w:rsidR="009D5515" w:rsidRPr="009D5515" w:rsidRDefault="009D5515" w:rsidP="009D55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50" w:firstLine="709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Далее надо прочитать по строчке с опорой на </w:t>
      </w:r>
      <w:proofErr w:type="spellStart"/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мнемотаблицу</w:t>
      </w:r>
      <w:proofErr w:type="spellEnd"/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а ребенок должен повторить, смотря на таблицу.</w:t>
      </w:r>
    </w:p>
    <w:p w:rsidR="000A383D" w:rsidRDefault="009D5515" w:rsidP="000A38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50" w:firstLine="709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И последнее, ребенок «читает» </w:t>
      </w:r>
      <w:proofErr w:type="spellStart"/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мнемотаблицу</w:t>
      </w:r>
      <w:proofErr w:type="spellEnd"/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сам. То есть воспроизводит то, что запомнил.</w:t>
      </w:r>
    </w:p>
    <w:p w:rsidR="000A383D" w:rsidRDefault="009D5515" w:rsidP="000A383D">
      <w:pPr>
        <w:shd w:val="clear" w:color="auto" w:fill="FFFFFF"/>
        <w:spacing w:before="100" w:beforeAutospacing="1" w:after="100" w:afterAutospacing="1" w:line="360" w:lineRule="auto"/>
        <w:ind w:left="448" w:firstLine="709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Это </w:t>
      </w:r>
      <w:r w:rsidRPr="009D551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примерный </w:t>
      </w:r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план работы с таблицами, каждый ребенок индивидуален. Кому-то достаточно один раз прочитать и показать пальчиком на картинки, и он все запомнил. А кому-то стоит читать много раз для запоминания. В каких — то случаях вы можете предложить малышу раскрасить </w:t>
      </w:r>
      <w:proofErr w:type="spellStart"/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мнемотаблицу</w:t>
      </w:r>
      <w:proofErr w:type="spellEnd"/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и в процессе прочитывать текст.</w:t>
      </w:r>
    </w:p>
    <w:p w:rsidR="000A383D" w:rsidRDefault="009D5515" w:rsidP="000A383D">
      <w:pPr>
        <w:shd w:val="clear" w:color="auto" w:fill="FFFFFF"/>
        <w:spacing w:before="100" w:beforeAutospacing="1" w:after="100" w:afterAutospacing="1" w:line="360" w:lineRule="auto"/>
        <w:ind w:left="448" w:firstLine="709"/>
        <w:jc w:val="center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B050"/>
          <w:sz w:val="28"/>
          <w:szCs w:val="28"/>
          <w:lang w:eastAsia="ru-RU"/>
        </w:rPr>
        <w:t>Мнемотехника дома.</w:t>
      </w:r>
    </w:p>
    <w:p w:rsidR="009D5515" w:rsidRPr="009D5515" w:rsidRDefault="009D5515" w:rsidP="000A383D">
      <w:pPr>
        <w:shd w:val="clear" w:color="auto" w:fill="FFFFFF"/>
        <w:spacing w:before="100" w:beforeAutospacing="1" w:after="100" w:afterAutospacing="1" w:line="360" w:lineRule="auto"/>
        <w:ind w:left="448" w:firstLine="709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Как можно применить принципы мнемотехники дома? Да очень просто. Предложите нарисовать ребенку схемы-рисунки о том, как прошел его день. Время от времени давайте картинки и пусть он составит вам рассказ. Вы можете дать картинку из известной вам обоим книжки и предложить малышу придумать свой, отличный от оригинала финал.</w:t>
      </w:r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Регулярное применение данной техники поможет ребенку обогатить свой словарный запас, научит выстраивать грамотные, логические цепочки.</w:t>
      </w:r>
      <w:r w:rsidRPr="009D551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Эта техника крайне полезна и при подготовке детей к школе, ведь идя в первый класс, он вступает в новый коллектив, в котором грамотная и понятная речь поможет ребенку найти новых друзей и комфортно чувствовать себя в любой обстановке и ситуации.</w:t>
      </w:r>
    </w:p>
    <w:p w:rsidR="00994AE8" w:rsidRPr="009D5515" w:rsidRDefault="00994AE8" w:rsidP="000A383D">
      <w:pPr>
        <w:spacing w:line="360" w:lineRule="auto"/>
        <w:ind w:firstLine="709"/>
        <w:rPr>
          <w:rFonts w:ascii="PT Astra Serif" w:hAnsi="PT Astra Serif"/>
          <w:sz w:val="28"/>
          <w:szCs w:val="28"/>
        </w:rPr>
      </w:pPr>
    </w:p>
    <w:sectPr w:rsidR="00994AE8" w:rsidRPr="009D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2FDC"/>
    <w:multiLevelType w:val="multilevel"/>
    <w:tmpl w:val="9842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B5473"/>
    <w:multiLevelType w:val="multilevel"/>
    <w:tmpl w:val="01AC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DE"/>
    <w:rsid w:val="000A383D"/>
    <w:rsid w:val="002128DE"/>
    <w:rsid w:val="00994AE8"/>
    <w:rsid w:val="009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D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D5515"/>
  </w:style>
  <w:style w:type="paragraph" w:customStyle="1" w:styleId="c2">
    <w:name w:val="c2"/>
    <w:basedOn w:val="a"/>
    <w:rsid w:val="009D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D5515"/>
  </w:style>
  <w:style w:type="character" w:customStyle="1" w:styleId="c0">
    <w:name w:val="c0"/>
    <w:basedOn w:val="a0"/>
    <w:rsid w:val="009D5515"/>
  </w:style>
  <w:style w:type="character" w:customStyle="1" w:styleId="c4">
    <w:name w:val="c4"/>
    <w:basedOn w:val="a0"/>
    <w:rsid w:val="009D5515"/>
  </w:style>
  <w:style w:type="character" w:customStyle="1" w:styleId="c11">
    <w:name w:val="c11"/>
    <w:basedOn w:val="a0"/>
    <w:rsid w:val="009D5515"/>
  </w:style>
  <w:style w:type="character" w:customStyle="1" w:styleId="c23">
    <w:name w:val="c23"/>
    <w:basedOn w:val="a0"/>
    <w:rsid w:val="009D5515"/>
  </w:style>
  <w:style w:type="character" w:customStyle="1" w:styleId="c10">
    <w:name w:val="c10"/>
    <w:basedOn w:val="a0"/>
    <w:rsid w:val="009D5515"/>
  </w:style>
  <w:style w:type="character" w:customStyle="1" w:styleId="c17">
    <w:name w:val="c17"/>
    <w:basedOn w:val="a0"/>
    <w:rsid w:val="009D5515"/>
  </w:style>
  <w:style w:type="character" w:customStyle="1" w:styleId="c6">
    <w:name w:val="c6"/>
    <w:basedOn w:val="a0"/>
    <w:rsid w:val="009D5515"/>
  </w:style>
  <w:style w:type="character" w:customStyle="1" w:styleId="c22">
    <w:name w:val="c22"/>
    <w:basedOn w:val="a0"/>
    <w:rsid w:val="009D5515"/>
  </w:style>
  <w:style w:type="paragraph" w:customStyle="1" w:styleId="c16">
    <w:name w:val="c16"/>
    <w:basedOn w:val="a"/>
    <w:rsid w:val="009D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D5515"/>
  </w:style>
  <w:style w:type="character" w:customStyle="1" w:styleId="c9">
    <w:name w:val="c9"/>
    <w:basedOn w:val="a0"/>
    <w:rsid w:val="009D5515"/>
  </w:style>
  <w:style w:type="paragraph" w:styleId="a3">
    <w:name w:val="Balloon Text"/>
    <w:basedOn w:val="a"/>
    <w:link w:val="a4"/>
    <w:uiPriority w:val="99"/>
    <w:semiHidden/>
    <w:unhideWhenUsed/>
    <w:rsid w:val="009D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D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D5515"/>
  </w:style>
  <w:style w:type="paragraph" w:customStyle="1" w:styleId="c2">
    <w:name w:val="c2"/>
    <w:basedOn w:val="a"/>
    <w:rsid w:val="009D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D5515"/>
  </w:style>
  <w:style w:type="character" w:customStyle="1" w:styleId="c0">
    <w:name w:val="c0"/>
    <w:basedOn w:val="a0"/>
    <w:rsid w:val="009D5515"/>
  </w:style>
  <w:style w:type="character" w:customStyle="1" w:styleId="c4">
    <w:name w:val="c4"/>
    <w:basedOn w:val="a0"/>
    <w:rsid w:val="009D5515"/>
  </w:style>
  <w:style w:type="character" w:customStyle="1" w:styleId="c11">
    <w:name w:val="c11"/>
    <w:basedOn w:val="a0"/>
    <w:rsid w:val="009D5515"/>
  </w:style>
  <w:style w:type="character" w:customStyle="1" w:styleId="c23">
    <w:name w:val="c23"/>
    <w:basedOn w:val="a0"/>
    <w:rsid w:val="009D5515"/>
  </w:style>
  <w:style w:type="character" w:customStyle="1" w:styleId="c10">
    <w:name w:val="c10"/>
    <w:basedOn w:val="a0"/>
    <w:rsid w:val="009D5515"/>
  </w:style>
  <w:style w:type="character" w:customStyle="1" w:styleId="c17">
    <w:name w:val="c17"/>
    <w:basedOn w:val="a0"/>
    <w:rsid w:val="009D5515"/>
  </w:style>
  <w:style w:type="character" w:customStyle="1" w:styleId="c6">
    <w:name w:val="c6"/>
    <w:basedOn w:val="a0"/>
    <w:rsid w:val="009D5515"/>
  </w:style>
  <w:style w:type="character" w:customStyle="1" w:styleId="c22">
    <w:name w:val="c22"/>
    <w:basedOn w:val="a0"/>
    <w:rsid w:val="009D5515"/>
  </w:style>
  <w:style w:type="paragraph" w:customStyle="1" w:styleId="c16">
    <w:name w:val="c16"/>
    <w:basedOn w:val="a"/>
    <w:rsid w:val="009D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D5515"/>
  </w:style>
  <w:style w:type="character" w:customStyle="1" w:styleId="c9">
    <w:name w:val="c9"/>
    <w:basedOn w:val="a0"/>
    <w:rsid w:val="009D5515"/>
  </w:style>
  <w:style w:type="paragraph" w:styleId="a3">
    <w:name w:val="Balloon Text"/>
    <w:basedOn w:val="a"/>
    <w:link w:val="a4"/>
    <w:uiPriority w:val="99"/>
    <w:semiHidden/>
    <w:unhideWhenUsed/>
    <w:rsid w:val="009D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2023-02-24T09:10:00Z</dcterms:created>
  <dcterms:modified xsi:type="dcterms:W3CDTF">2023-02-24T09:29:00Z</dcterms:modified>
</cp:coreProperties>
</file>